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CFDC" w14:textId="77777777" w:rsidR="005E33A7" w:rsidRPr="00587659" w:rsidRDefault="005E33A7" w:rsidP="005E33A7">
      <w:pPr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40"/>
          <w:szCs w:val="40"/>
        </w:rPr>
      </w:pPr>
      <w:r w:rsidRPr="00587659">
        <w:rPr>
          <w:rFonts w:ascii="Times New Roman" w:eastAsia="Calibri" w:hAnsi="Times New Roman" w:cs="Times New Roman"/>
          <w:b/>
          <w:color w:val="365F91" w:themeColor="accent1" w:themeShade="BF"/>
          <w:sz w:val="40"/>
          <w:szCs w:val="40"/>
        </w:rPr>
        <w:t>VI</w:t>
      </w:r>
      <w:r w:rsidR="00EC3231">
        <w:rPr>
          <w:rFonts w:ascii="Times New Roman" w:eastAsia="Calibri" w:hAnsi="Times New Roman" w:cs="Times New Roman"/>
          <w:b/>
          <w:color w:val="365F91" w:themeColor="accent1" w:themeShade="BF"/>
          <w:sz w:val="40"/>
          <w:szCs w:val="40"/>
        </w:rPr>
        <w:t>I</w:t>
      </w:r>
      <w:r w:rsidRPr="00587659">
        <w:rPr>
          <w:rFonts w:ascii="Times New Roman" w:eastAsia="Calibri" w:hAnsi="Times New Roman" w:cs="Times New Roman"/>
          <w:b/>
          <w:color w:val="365F91" w:themeColor="accent1" w:themeShade="BF"/>
          <w:sz w:val="40"/>
          <w:szCs w:val="40"/>
        </w:rPr>
        <w:t xml:space="preserve">. Dunántúli Mandulafa </w:t>
      </w:r>
    </w:p>
    <w:p w14:paraId="74D20462" w14:textId="77777777" w:rsidR="005E33A7" w:rsidRPr="00587659" w:rsidRDefault="00EC3231" w:rsidP="005E33A7">
      <w:pPr>
        <w:ind w:firstLine="708"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2022. június 01</w:t>
      </w:r>
      <w:r w:rsidR="005E33A7" w:rsidRPr="00587659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.</w:t>
      </w:r>
    </w:p>
    <w:p w14:paraId="37FF1F29" w14:textId="77777777" w:rsidR="005E33A7" w:rsidRDefault="005E33A7" w:rsidP="005E33A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>Helyezettek:</w:t>
      </w:r>
    </w:p>
    <w:p w14:paraId="515B2F9A" w14:textId="77777777" w:rsidR="005E33A7" w:rsidRPr="000110FF" w:rsidRDefault="005E33A7" w:rsidP="005E33A7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Hlk56681862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helyezett</w:t>
      </w: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bookmarkEnd w:id="0"/>
    </w:p>
    <w:p w14:paraId="323DFA44" w14:textId="77777777" w:rsidR="001A4F2C" w:rsidRDefault="00EC3231" w:rsidP="005E33A7">
      <w:pPr>
        <w:spacing w:after="0"/>
        <w:ind w:left="374"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C3231">
        <w:rPr>
          <w:rFonts w:ascii="Times New Roman" w:eastAsia="Calibri" w:hAnsi="Times New Roman" w:cs="Times New Roman"/>
          <w:b/>
          <w:iCs/>
          <w:sz w:val="24"/>
          <w:szCs w:val="24"/>
        </w:rPr>
        <w:t>Gulyás Péter</w:t>
      </w:r>
      <w:r w:rsidR="001A4F2C" w:rsidRPr="001A4F2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: </w:t>
      </w:r>
      <w:r w:rsidRPr="00EC3231">
        <w:rPr>
          <w:rFonts w:ascii="Times New Roman" w:eastAsia="Calibri" w:hAnsi="Times New Roman" w:cs="Times New Roman"/>
          <w:b/>
          <w:iCs/>
          <w:sz w:val="24"/>
          <w:szCs w:val="24"/>
        </w:rPr>
        <w:t>Mit láthatunk az égbolton a csillagokon kívül?</w:t>
      </w:r>
    </w:p>
    <w:p w14:paraId="0EB6DBF2" w14:textId="77777777" w:rsidR="00EC3231" w:rsidRDefault="00EC3231" w:rsidP="00EC3231">
      <w:pPr>
        <w:spacing w:after="0" w:line="240" w:lineRule="auto"/>
        <w:ind w:left="1134" w:hanging="5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C32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Csokonai Vitéz Mihály Általános Iskola, Gimnázium és Szakgimnázium, 4.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osztály</w:t>
      </w:r>
    </w:p>
    <w:p w14:paraId="18209335" w14:textId="77777777" w:rsidR="005E33A7" w:rsidRDefault="001A4F2C" w:rsidP="005E33A7">
      <w:pPr>
        <w:spacing w:after="0" w:line="240" w:lineRule="auto"/>
        <w:ind w:left="372"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4F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Felkészítő tanár: Kovács Gáborné</w:t>
      </w:r>
    </w:p>
    <w:p w14:paraId="34BC05E3" w14:textId="77777777" w:rsidR="001A4F2C" w:rsidRPr="00E10698" w:rsidRDefault="001A4F2C" w:rsidP="005E33A7">
      <w:pPr>
        <w:spacing w:after="0" w:line="240" w:lineRule="auto"/>
        <w:ind w:left="372"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C3AA0B2" w14:textId="77777777" w:rsidR="001A4F2C" w:rsidRDefault="00EC3231" w:rsidP="00EC3231">
      <w:pPr>
        <w:spacing w:after="0" w:line="240" w:lineRule="auto"/>
        <w:ind w:left="1134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C3231">
        <w:rPr>
          <w:rFonts w:ascii="Times New Roman" w:eastAsia="Calibri" w:hAnsi="Times New Roman" w:cs="Times New Roman"/>
          <w:b/>
          <w:sz w:val="24"/>
          <w:szCs w:val="24"/>
        </w:rPr>
        <w:t>Koponics</w:t>
      </w:r>
      <w:proofErr w:type="spellEnd"/>
      <w:r w:rsidRPr="00EC3231">
        <w:rPr>
          <w:rFonts w:ascii="Times New Roman" w:eastAsia="Calibri" w:hAnsi="Times New Roman" w:cs="Times New Roman"/>
          <w:b/>
          <w:sz w:val="24"/>
          <w:szCs w:val="24"/>
        </w:rPr>
        <w:t xml:space="preserve"> Vera</w:t>
      </w:r>
      <w:r w:rsidR="001A4F2C" w:rsidRPr="001A4F2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C3231">
        <w:rPr>
          <w:rFonts w:ascii="Times New Roman" w:eastAsia="Calibri" w:hAnsi="Times New Roman" w:cs="Times New Roman"/>
          <w:b/>
          <w:sz w:val="24"/>
          <w:szCs w:val="24"/>
        </w:rPr>
        <w:t>A boldog tehenek nyugdíjba mennek - A nagyüzemi és kisüzemi tejelő szarvasmarha tartás összehasonlítása egy jersey tehenészet példáján</w:t>
      </w:r>
    </w:p>
    <w:p w14:paraId="60338E3A" w14:textId="77777777" w:rsidR="00EC3231" w:rsidRDefault="00EC3231" w:rsidP="00EC3231">
      <w:pPr>
        <w:spacing w:after="0" w:line="240" w:lineRule="auto"/>
        <w:ind w:left="37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C3231">
        <w:rPr>
          <w:rFonts w:ascii="Times New Roman" w:eastAsia="Calibri" w:hAnsi="Times New Roman" w:cs="Times New Roman"/>
          <w:i/>
          <w:sz w:val="24"/>
          <w:szCs w:val="24"/>
        </w:rPr>
        <w:t>Kárpáti János Általános Iskola, Gyenesdiás, 5. osztály</w:t>
      </w:r>
    </w:p>
    <w:p w14:paraId="34E41E70" w14:textId="77777777" w:rsidR="005E33A7" w:rsidRPr="001A4F2C" w:rsidRDefault="001A4F2C" w:rsidP="001A4F2C">
      <w:pPr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F2C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EC3231" w:rsidRPr="00EC3231">
        <w:rPr>
          <w:rFonts w:ascii="Times New Roman" w:eastAsia="Calibri" w:hAnsi="Times New Roman" w:cs="Times New Roman"/>
          <w:i/>
          <w:sz w:val="24"/>
          <w:szCs w:val="24"/>
        </w:rPr>
        <w:t>Rákosi Gabriella</w:t>
      </w:r>
    </w:p>
    <w:p w14:paraId="2E708096" w14:textId="77777777" w:rsidR="001A4F2C" w:rsidRPr="008F680E" w:rsidRDefault="001A4F2C" w:rsidP="005E33A7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D01C26D" w14:textId="77777777" w:rsidR="00EC3231" w:rsidRDefault="00EC3231" w:rsidP="00EC3231">
      <w:pPr>
        <w:pStyle w:val="Listaszerbekezds"/>
        <w:spacing w:after="0" w:line="240" w:lineRule="auto"/>
        <w:ind w:left="1077"/>
        <w:rPr>
          <w:rFonts w:ascii="Times New Roman" w:eastAsia="Calibri" w:hAnsi="Times New Roman" w:cs="Times New Roman"/>
          <w:b/>
          <w:sz w:val="24"/>
          <w:szCs w:val="24"/>
        </w:rPr>
      </w:pPr>
      <w:r w:rsidRPr="00EC3231">
        <w:rPr>
          <w:rFonts w:ascii="Times New Roman" w:eastAsia="Calibri" w:hAnsi="Times New Roman" w:cs="Times New Roman"/>
          <w:b/>
          <w:sz w:val="24"/>
          <w:szCs w:val="24"/>
        </w:rPr>
        <w:t>Németh Vendel Sándor</w:t>
      </w:r>
      <w:r w:rsidR="001A4F2C" w:rsidRPr="001A4F2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C3231">
        <w:rPr>
          <w:rFonts w:ascii="Times New Roman" w:eastAsia="Calibri" w:hAnsi="Times New Roman" w:cs="Times New Roman"/>
          <w:b/>
          <w:sz w:val="24"/>
          <w:szCs w:val="24"/>
        </w:rPr>
        <w:t>Hangyák a lakásban</w:t>
      </w:r>
    </w:p>
    <w:p w14:paraId="378C9176" w14:textId="77777777" w:rsidR="00EC3231" w:rsidRDefault="00EC3231" w:rsidP="00EC3231">
      <w:pPr>
        <w:spacing w:after="0" w:line="240" w:lineRule="auto"/>
        <w:ind w:left="1134" w:hanging="5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C32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Csokonai Vitéz Mihály Általános Iskola, Gimnázium és Szakgimnázium, 4.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EC32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osztály</w:t>
      </w:r>
    </w:p>
    <w:p w14:paraId="26B528BF" w14:textId="77777777" w:rsidR="005E33A7" w:rsidRDefault="001A4F2C" w:rsidP="000342AB">
      <w:pPr>
        <w:pStyle w:val="Nincstrkz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F2C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EC3231" w:rsidRPr="00EC3231">
        <w:rPr>
          <w:rFonts w:ascii="Times New Roman" w:eastAsia="Calibri" w:hAnsi="Times New Roman" w:cs="Times New Roman"/>
          <w:i/>
          <w:sz w:val="24"/>
          <w:szCs w:val="24"/>
        </w:rPr>
        <w:t>Richter Sándor László</w:t>
      </w:r>
    </w:p>
    <w:p w14:paraId="0EE8E8CD" w14:textId="77777777" w:rsidR="001A4F2C" w:rsidRDefault="001A4F2C" w:rsidP="001A4F2C">
      <w:pPr>
        <w:pStyle w:val="Nincstrkz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7C9E8" w14:textId="77777777" w:rsidR="001A4F2C" w:rsidRDefault="00EC3231" w:rsidP="001A4F2C">
      <w:pPr>
        <w:pStyle w:val="Nincstrkz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6681081"/>
      <w:r w:rsidRPr="00EC3231">
        <w:rPr>
          <w:rFonts w:ascii="Times New Roman" w:hAnsi="Times New Roman" w:cs="Times New Roman"/>
          <w:b/>
          <w:sz w:val="24"/>
          <w:szCs w:val="24"/>
        </w:rPr>
        <w:t>Fenyő Anna</w:t>
      </w:r>
      <w:r w:rsidR="001A4F2C" w:rsidRPr="001A4F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C3231">
        <w:rPr>
          <w:rFonts w:ascii="Times New Roman" w:hAnsi="Times New Roman" w:cs="Times New Roman"/>
          <w:b/>
          <w:sz w:val="24"/>
          <w:szCs w:val="24"/>
        </w:rPr>
        <w:t>A világjárvány hatása a vitaminfogyasztási szokásokra</w:t>
      </w:r>
    </w:p>
    <w:bookmarkEnd w:id="1"/>
    <w:p w14:paraId="2F497D0F" w14:textId="77777777" w:rsidR="001A4F2C" w:rsidRPr="001A4F2C" w:rsidRDefault="001A4F2C" w:rsidP="001A4F2C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F2C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</w:t>
      </w:r>
      <w:r w:rsidR="00EC3231">
        <w:rPr>
          <w:rFonts w:ascii="Times New Roman" w:hAnsi="Times New Roman" w:cs="Times New Roman"/>
          <w:i/>
          <w:sz w:val="24"/>
          <w:szCs w:val="24"/>
        </w:rPr>
        <w:t>10</w:t>
      </w:r>
      <w:r w:rsidRPr="001A4F2C">
        <w:rPr>
          <w:rFonts w:ascii="Times New Roman" w:hAnsi="Times New Roman" w:cs="Times New Roman"/>
          <w:i/>
          <w:sz w:val="24"/>
          <w:szCs w:val="24"/>
        </w:rPr>
        <w:t xml:space="preserve">. osztály </w:t>
      </w:r>
    </w:p>
    <w:p w14:paraId="314F6FA2" w14:textId="77777777" w:rsidR="005E33A7" w:rsidRDefault="001A4F2C" w:rsidP="001A4F2C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F2C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EC3231" w:rsidRPr="00EC3231">
        <w:rPr>
          <w:rFonts w:ascii="Times New Roman" w:hAnsi="Times New Roman" w:cs="Times New Roman"/>
          <w:i/>
          <w:sz w:val="24"/>
          <w:szCs w:val="24"/>
        </w:rPr>
        <w:t>Tóth Anita</w:t>
      </w:r>
    </w:p>
    <w:p w14:paraId="4F7A62C2" w14:textId="77777777" w:rsidR="001A4F2C" w:rsidRDefault="001A4F2C" w:rsidP="001A4F2C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2B7C34" w14:textId="77777777"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</w:p>
    <w:p w14:paraId="1048948F" w14:textId="77777777" w:rsidR="000342AB" w:rsidRPr="000110FF" w:rsidRDefault="000342AB" w:rsidP="000342AB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helyezett</w:t>
      </w: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4B77F83B" w14:textId="77777777" w:rsidR="00EC3231" w:rsidRDefault="00EC3231" w:rsidP="00EC3231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C3231">
        <w:rPr>
          <w:rFonts w:ascii="Times New Roman" w:hAnsi="Times New Roman" w:cs="Times New Roman"/>
          <w:b/>
          <w:sz w:val="24"/>
          <w:szCs w:val="24"/>
        </w:rPr>
        <w:t>Kiss Lőrinc</w:t>
      </w:r>
      <w:r w:rsidR="000342AB" w:rsidRPr="00034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C3231">
        <w:rPr>
          <w:rFonts w:ascii="Times New Roman" w:hAnsi="Times New Roman" w:cs="Times New Roman"/>
          <w:b/>
          <w:sz w:val="24"/>
          <w:szCs w:val="24"/>
        </w:rPr>
        <w:t>SNI-s vagyok!</w:t>
      </w:r>
    </w:p>
    <w:p w14:paraId="547AD7CF" w14:textId="77777777" w:rsidR="00EC3231" w:rsidRDefault="00EC3231" w:rsidP="00EC3231">
      <w:pPr>
        <w:spacing w:after="0" w:line="240" w:lineRule="auto"/>
        <w:ind w:left="1134" w:hanging="5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C32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Csokonai Vitéz Mihály Általános Iskola, Gimnázium és Szakgimnázium, 4.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EC32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osztály</w:t>
      </w:r>
    </w:p>
    <w:p w14:paraId="1658A14F" w14:textId="475CB5F7" w:rsidR="000342AB" w:rsidRPr="00DA57BA" w:rsidRDefault="00EC3231" w:rsidP="00DA57BA">
      <w:pPr>
        <w:spacing w:after="0" w:line="240" w:lineRule="auto"/>
        <w:ind w:left="372"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4F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Felkészítő tanár: Kovács Gáborné</w:t>
      </w:r>
    </w:p>
    <w:p w14:paraId="61310094" w14:textId="77777777" w:rsidR="000342AB" w:rsidRPr="000342AB" w:rsidRDefault="00EC3231" w:rsidP="00E73079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EC3231">
        <w:rPr>
          <w:rFonts w:ascii="Times New Roman" w:hAnsi="Times New Roman" w:cs="Times New Roman"/>
          <w:b/>
          <w:sz w:val="24"/>
          <w:szCs w:val="24"/>
        </w:rPr>
        <w:lastRenderedPageBreak/>
        <w:t>Németh Karola</w:t>
      </w:r>
      <w:r w:rsidR="000342AB" w:rsidRPr="00034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3079" w:rsidRPr="00E73079">
        <w:rPr>
          <w:rFonts w:ascii="Times New Roman" w:hAnsi="Times New Roman" w:cs="Times New Roman"/>
          <w:b/>
          <w:sz w:val="24"/>
          <w:szCs w:val="24"/>
        </w:rPr>
        <w:t>Telihold és az alvás. Felmérés a Kaposvári Csokonai Vitéz Mihály Általános Iskola, Gimnázium és Szakgimnázium 10-12 éves korosztályának körében</w:t>
      </w:r>
    </w:p>
    <w:p w14:paraId="2FF02667" w14:textId="77777777" w:rsidR="00E73079" w:rsidRDefault="00E73079" w:rsidP="00E73079">
      <w:pPr>
        <w:spacing w:after="0" w:line="240" w:lineRule="auto"/>
        <w:ind w:left="1134" w:hanging="5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C323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Csokonai Vitéz Mihály Általános Iskola, Gimnázium és Szakgimnázium, 4.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osztály</w:t>
      </w:r>
    </w:p>
    <w:p w14:paraId="2AFE01D4" w14:textId="77777777" w:rsidR="00E73079" w:rsidRDefault="00E73079" w:rsidP="00E73079">
      <w:pPr>
        <w:spacing w:after="0" w:line="240" w:lineRule="auto"/>
        <w:ind w:left="372"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4F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Felkészítő tanár: Kovács Gáborné</w:t>
      </w:r>
    </w:p>
    <w:p w14:paraId="6D98F5A2" w14:textId="77777777"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14:paraId="20143CF7" w14:textId="77777777" w:rsidR="000342AB" w:rsidRPr="000342AB" w:rsidRDefault="00E73079" w:rsidP="00E73079">
      <w:pPr>
        <w:spacing w:after="0" w:line="240" w:lineRule="auto"/>
        <w:ind w:left="1134" w:hanging="54"/>
        <w:rPr>
          <w:rFonts w:ascii="Times New Roman" w:hAnsi="Times New Roman" w:cs="Times New Roman"/>
          <w:b/>
          <w:sz w:val="24"/>
          <w:szCs w:val="24"/>
        </w:rPr>
      </w:pPr>
      <w:r w:rsidRPr="00E73079">
        <w:rPr>
          <w:rFonts w:ascii="Times New Roman" w:hAnsi="Times New Roman" w:cs="Times New Roman"/>
          <w:b/>
          <w:sz w:val="24"/>
          <w:szCs w:val="24"/>
        </w:rPr>
        <w:t>Farkas Anna</w:t>
      </w:r>
      <w:r w:rsidR="000342AB" w:rsidRPr="00034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3079">
        <w:rPr>
          <w:rFonts w:ascii="Times New Roman" w:hAnsi="Times New Roman" w:cs="Times New Roman"/>
          <w:b/>
          <w:sz w:val="24"/>
          <w:szCs w:val="24"/>
        </w:rPr>
        <w:t>A szerepjátékok szerepe a fiatalok életében, azoknak felhasználási lehetősége az oktatásban</w:t>
      </w:r>
    </w:p>
    <w:p w14:paraId="4373A5F9" w14:textId="77777777" w:rsidR="00E73079" w:rsidRDefault="00E73079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E73079">
        <w:rPr>
          <w:rFonts w:ascii="Times New Roman" w:hAnsi="Times New Roman" w:cs="Times New Roman"/>
          <w:i/>
          <w:sz w:val="24"/>
          <w:szCs w:val="24"/>
        </w:rPr>
        <w:t>Illyés Gyula Általános Iskola, 7. osztály</w:t>
      </w:r>
    </w:p>
    <w:p w14:paraId="46B31DEB" w14:textId="77777777"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E73079" w:rsidRPr="00E73079">
        <w:rPr>
          <w:rFonts w:ascii="Times New Roman" w:hAnsi="Times New Roman" w:cs="Times New Roman"/>
          <w:i/>
          <w:sz w:val="24"/>
          <w:szCs w:val="24"/>
        </w:rPr>
        <w:t>Üst Norbert</w:t>
      </w:r>
    </w:p>
    <w:p w14:paraId="608F9FC1" w14:textId="77777777"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14:paraId="00F091B9" w14:textId="77777777" w:rsidR="00E73079" w:rsidRDefault="00E73079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3079">
        <w:rPr>
          <w:rFonts w:ascii="Times New Roman" w:hAnsi="Times New Roman" w:cs="Times New Roman"/>
          <w:b/>
          <w:sz w:val="24"/>
          <w:szCs w:val="24"/>
        </w:rPr>
        <w:t>Mosóczky</w:t>
      </w:r>
      <w:proofErr w:type="spellEnd"/>
      <w:r w:rsidRPr="00E73079">
        <w:rPr>
          <w:rFonts w:ascii="Times New Roman" w:hAnsi="Times New Roman" w:cs="Times New Roman"/>
          <w:b/>
          <w:sz w:val="24"/>
          <w:szCs w:val="24"/>
        </w:rPr>
        <w:t xml:space="preserve"> Réka</w:t>
      </w:r>
      <w:r w:rsidR="000342AB" w:rsidRPr="00034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3079">
        <w:rPr>
          <w:rFonts w:ascii="Times New Roman" w:hAnsi="Times New Roman" w:cs="Times New Roman"/>
          <w:b/>
          <w:sz w:val="24"/>
          <w:szCs w:val="24"/>
        </w:rPr>
        <w:t>Kaposvár zsidósága a vészkorszakban</w:t>
      </w:r>
    </w:p>
    <w:p w14:paraId="28131B2F" w14:textId="77777777" w:rsidR="000342AB" w:rsidRPr="000342AB" w:rsidRDefault="00E73079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73079">
        <w:rPr>
          <w:rFonts w:ascii="Times New Roman" w:hAnsi="Times New Roman" w:cs="Times New Roman"/>
          <w:i/>
          <w:sz w:val="24"/>
          <w:szCs w:val="24"/>
        </w:rPr>
        <w:t>Kaposvári Munkácsy Mihály Gimnázium, 9. osztály</w:t>
      </w:r>
    </w:p>
    <w:p w14:paraId="00069DAA" w14:textId="77777777"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</w:t>
      </w:r>
      <w:r>
        <w:rPr>
          <w:rFonts w:ascii="Times New Roman" w:hAnsi="Times New Roman" w:cs="Times New Roman"/>
          <w:i/>
          <w:sz w:val="24"/>
          <w:szCs w:val="24"/>
        </w:rPr>
        <w:t xml:space="preserve">nár: </w:t>
      </w:r>
      <w:r w:rsidR="00E73079" w:rsidRPr="00E73079">
        <w:rPr>
          <w:rFonts w:ascii="Times New Roman" w:hAnsi="Times New Roman" w:cs="Times New Roman"/>
          <w:i/>
          <w:sz w:val="24"/>
          <w:szCs w:val="24"/>
        </w:rPr>
        <w:t>Bellai László</w:t>
      </w:r>
    </w:p>
    <w:p w14:paraId="18DB3B98" w14:textId="77777777" w:rsidR="00E73079" w:rsidRDefault="00E73079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D89F43A" w14:textId="77777777" w:rsidR="00E73079" w:rsidRDefault="00E73079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73079">
        <w:rPr>
          <w:rFonts w:ascii="Times New Roman" w:hAnsi="Times New Roman" w:cs="Times New Roman"/>
          <w:b/>
          <w:sz w:val="24"/>
          <w:szCs w:val="24"/>
        </w:rPr>
        <w:t>Tóth Zsófia</w:t>
      </w:r>
      <w:r w:rsidR="000127CA" w:rsidRPr="000127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3079">
        <w:rPr>
          <w:rFonts w:ascii="Times New Roman" w:hAnsi="Times New Roman" w:cs="Times New Roman"/>
          <w:b/>
          <w:sz w:val="24"/>
          <w:szCs w:val="24"/>
        </w:rPr>
        <w:t>A lovasterápia hatása a mentális egészségre</w:t>
      </w:r>
    </w:p>
    <w:p w14:paraId="206B0ED3" w14:textId="77777777"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11. osztály </w:t>
      </w:r>
    </w:p>
    <w:p w14:paraId="462471B8" w14:textId="77777777"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E73079" w:rsidRPr="00E73079">
        <w:rPr>
          <w:rFonts w:ascii="Times New Roman" w:hAnsi="Times New Roman" w:cs="Times New Roman"/>
          <w:i/>
          <w:sz w:val="24"/>
          <w:szCs w:val="24"/>
        </w:rPr>
        <w:t>Varga Zsuzsanna</w:t>
      </w:r>
    </w:p>
    <w:p w14:paraId="7F2B7B1A" w14:textId="77777777" w:rsidR="000342AB" w:rsidRPr="000342AB" w:rsidRDefault="000342AB" w:rsidP="00E730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21E9DCA" w14:textId="77777777"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B982646" w14:textId="77777777" w:rsidR="000342AB" w:rsidRPr="000127CA" w:rsidRDefault="000127CA" w:rsidP="000127C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7CA">
        <w:rPr>
          <w:rFonts w:ascii="Times New Roman" w:hAnsi="Times New Roman" w:cs="Times New Roman"/>
          <w:b/>
          <w:sz w:val="24"/>
          <w:szCs w:val="24"/>
        </w:rPr>
        <w:t>3.</w:t>
      </w:r>
      <w:r w:rsidRPr="000127CA">
        <w:rPr>
          <w:rFonts w:ascii="Times New Roman" w:hAnsi="Times New Roman" w:cs="Times New Roman"/>
          <w:b/>
          <w:sz w:val="24"/>
          <w:szCs w:val="24"/>
        </w:rPr>
        <w:tab/>
      </w:r>
      <w:r w:rsidRPr="000127CA">
        <w:rPr>
          <w:rFonts w:ascii="Times New Roman" w:hAnsi="Times New Roman" w:cs="Times New Roman"/>
          <w:b/>
          <w:sz w:val="24"/>
          <w:szCs w:val="24"/>
          <w:u w:val="single"/>
        </w:rPr>
        <w:t>helyezett:</w:t>
      </w:r>
    </w:p>
    <w:p w14:paraId="070127BF" w14:textId="77777777" w:rsidR="000127CA" w:rsidRDefault="000127CA" w:rsidP="00012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5E7578" w14:textId="77777777" w:rsidR="000127CA" w:rsidRDefault="000127CA" w:rsidP="00012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CD6772" w14:textId="77777777" w:rsidR="00E73079" w:rsidRDefault="00E73079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3079">
        <w:rPr>
          <w:rFonts w:ascii="Times New Roman" w:hAnsi="Times New Roman" w:cs="Times New Roman"/>
          <w:b/>
          <w:sz w:val="24"/>
          <w:szCs w:val="24"/>
        </w:rPr>
        <w:t>Bubori</w:t>
      </w:r>
      <w:proofErr w:type="spellEnd"/>
      <w:r w:rsidRPr="00E73079">
        <w:rPr>
          <w:rFonts w:ascii="Times New Roman" w:hAnsi="Times New Roman" w:cs="Times New Roman"/>
          <w:b/>
          <w:sz w:val="24"/>
          <w:szCs w:val="24"/>
        </w:rPr>
        <w:t xml:space="preserve"> Sára Alma</w:t>
      </w:r>
      <w:r w:rsidR="000127CA" w:rsidRPr="000127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3079">
        <w:rPr>
          <w:rFonts w:ascii="Times New Roman" w:hAnsi="Times New Roman" w:cs="Times New Roman"/>
          <w:b/>
          <w:sz w:val="24"/>
          <w:szCs w:val="24"/>
        </w:rPr>
        <w:t>Felmérés a Kaposvári Csokonai Vitéz Mihály Általános Iskola, Gimnázium és Szakgimnázium 10-12 éves tanulóinak COVID-19 védőoltásaival kapcsolatban</w:t>
      </w:r>
    </w:p>
    <w:p w14:paraId="3F0634A4" w14:textId="77777777" w:rsidR="00E73079" w:rsidRDefault="00E73079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73079">
        <w:rPr>
          <w:rFonts w:ascii="Times New Roman" w:hAnsi="Times New Roman" w:cs="Times New Roman"/>
          <w:i/>
          <w:sz w:val="24"/>
          <w:szCs w:val="24"/>
        </w:rPr>
        <w:t>Kaposvári Csokonai Vitéz Mihály Általános Iskola, Gimnázium és Szakgimnázium, 4. osztály</w:t>
      </w:r>
    </w:p>
    <w:p w14:paraId="6C1E4234" w14:textId="77777777" w:rsidR="000342AB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p w14:paraId="5FDEC1CB" w14:textId="77777777" w:rsidR="000342AB" w:rsidRPr="000127CA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7FBD8127" w14:textId="77777777" w:rsidR="00E73079" w:rsidRDefault="00E73079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3079">
        <w:rPr>
          <w:rFonts w:ascii="Times New Roman" w:hAnsi="Times New Roman" w:cs="Times New Roman"/>
          <w:b/>
          <w:sz w:val="24"/>
          <w:szCs w:val="24"/>
        </w:rPr>
        <w:t>Zahradnyik</w:t>
      </w:r>
      <w:proofErr w:type="spellEnd"/>
      <w:r w:rsidRPr="00E73079">
        <w:rPr>
          <w:rFonts w:ascii="Times New Roman" w:hAnsi="Times New Roman" w:cs="Times New Roman"/>
          <w:b/>
          <w:sz w:val="24"/>
          <w:szCs w:val="24"/>
        </w:rPr>
        <w:t xml:space="preserve"> Emma</w:t>
      </w:r>
      <w:r w:rsidR="000127CA" w:rsidRPr="000127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73079">
        <w:rPr>
          <w:rFonts w:ascii="Times New Roman" w:hAnsi="Times New Roman" w:cs="Times New Roman"/>
          <w:b/>
          <w:sz w:val="24"/>
          <w:szCs w:val="24"/>
        </w:rPr>
        <w:t>Áldozat – bántalmazó? A gyermekek egymás közti bántalmazásai a Kaposvári Csokonai Vitéz Mihály Általános Iskola, Gimnázium és Szakgimnázium 10-12 éves korosztályában</w:t>
      </w:r>
    </w:p>
    <w:p w14:paraId="2410B167" w14:textId="77777777" w:rsidR="00E73079" w:rsidRDefault="00E73079" w:rsidP="00E73079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73079">
        <w:rPr>
          <w:rFonts w:ascii="Times New Roman" w:hAnsi="Times New Roman" w:cs="Times New Roman"/>
          <w:i/>
          <w:sz w:val="24"/>
          <w:szCs w:val="24"/>
        </w:rPr>
        <w:t>Kaposvári Csokonai Vitéz Mihály Általános Iskola, Gimnázium és Szakgimnázium, 4. osztály</w:t>
      </w:r>
    </w:p>
    <w:p w14:paraId="2F727630" w14:textId="77777777" w:rsidR="00E73079" w:rsidRPr="000127CA" w:rsidRDefault="00E73079" w:rsidP="00E73079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p w14:paraId="552CEB00" w14:textId="77777777" w:rsidR="000342AB" w:rsidRPr="000127CA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3740377E" w14:textId="77777777" w:rsidR="000127CA" w:rsidRPr="000127CA" w:rsidRDefault="00E73079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73079">
        <w:rPr>
          <w:rFonts w:ascii="Times New Roman" w:hAnsi="Times New Roman" w:cs="Times New Roman"/>
          <w:b/>
          <w:sz w:val="24"/>
          <w:szCs w:val="24"/>
        </w:rPr>
        <w:t>Horváth Csillag Panna</w:t>
      </w:r>
      <w:r w:rsidR="000127CA" w:rsidRPr="000127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1590" w:rsidRPr="00A51590">
        <w:rPr>
          <w:rFonts w:ascii="Times New Roman" w:hAnsi="Times New Roman" w:cs="Times New Roman"/>
          <w:b/>
          <w:sz w:val="24"/>
          <w:szCs w:val="24"/>
        </w:rPr>
        <w:t>Online oktatás gyermekszemmel</w:t>
      </w:r>
    </w:p>
    <w:p w14:paraId="359DA41B" w14:textId="77777777" w:rsidR="00A51590" w:rsidRDefault="00A51590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51590">
        <w:rPr>
          <w:rFonts w:ascii="Times New Roman" w:hAnsi="Times New Roman" w:cs="Times New Roman"/>
          <w:i/>
          <w:sz w:val="24"/>
          <w:szCs w:val="24"/>
        </w:rPr>
        <w:t>Kaposvári Csokonai Vitéz Mihály Általános Iskola, Gimnázium és Szakgimnázium, 7.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590">
        <w:rPr>
          <w:rFonts w:ascii="Times New Roman" w:hAnsi="Times New Roman" w:cs="Times New Roman"/>
          <w:i/>
          <w:sz w:val="24"/>
          <w:szCs w:val="24"/>
        </w:rPr>
        <w:t>osztály</w:t>
      </w:r>
    </w:p>
    <w:p w14:paraId="7BAD76A6" w14:textId="77777777" w:rsidR="000342AB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="00A51590" w:rsidRPr="00A51590">
        <w:rPr>
          <w:rFonts w:ascii="Times New Roman" w:hAnsi="Times New Roman" w:cs="Times New Roman"/>
          <w:i/>
          <w:sz w:val="24"/>
          <w:szCs w:val="24"/>
        </w:rPr>
        <w:t>Fenyőné</w:t>
      </w:r>
      <w:proofErr w:type="spellEnd"/>
      <w:r w:rsidR="00A51590" w:rsidRPr="00A51590">
        <w:rPr>
          <w:rFonts w:ascii="Times New Roman" w:hAnsi="Times New Roman" w:cs="Times New Roman"/>
          <w:i/>
          <w:sz w:val="24"/>
          <w:szCs w:val="24"/>
        </w:rPr>
        <w:t xml:space="preserve"> Antal Judit</w:t>
      </w:r>
    </w:p>
    <w:p w14:paraId="48ADAC26" w14:textId="77777777"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9B212BC" w14:textId="77777777" w:rsidR="00B24A4E" w:rsidRDefault="00B24A4E" w:rsidP="00E730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F858379" w14:textId="77777777" w:rsidR="00B24A4E" w:rsidRDefault="00B24A4E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14:paraId="5011963E" w14:textId="77777777" w:rsidR="00B24A4E" w:rsidRPr="00B24A4E" w:rsidRDefault="00B24A4E" w:rsidP="00B24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A4E">
        <w:rPr>
          <w:rFonts w:ascii="Times New Roman" w:hAnsi="Times New Roman" w:cs="Times New Roman"/>
          <w:b/>
          <w:sz w:val="24"/>
          <w:szCs w:val="24"/>
        </w:rPr>
        <w:t>Különdíj:</w:t>
      </w:r>
    </w:p>
    <w:p w14:paraId="4DBDA7D5" w14:textId="77777777" w:rsidR="00B24A4E" w:rsidRDefault="00B24A4E" w:rsidP="00B24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C7203" w14:textId="77777777"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A4E">
        <w:rPr>
          <w:rFonts w:ascii="Times New Roman" w:hAnsi="Times New Roman" w:cs="Times New Roman"/>
          <w:b/>
          <w:sz w:val="24"/>
          <w:szCs w:val="24"/>
        </w:rPr>
        <w:t>Drescher</w:t>
      </w:r>
      <w:proofErr w:type="spellEnd"/>
      <w:r w:rsidRPr="00B24A4E">
        <w:rPr>
          <w:rFonts w:ascii="Times New Roman" w:hAnsi="Times New Roman" w:cs="Times New Roman"/>
          <w:b/>
          <w:sz w:val="24"/>
          <w:szCs w:val="24"/>
        </w:rPr>
        <w:t xml:space="preserve"> Emma: </w:t>
      </w:r>
      <w:r w:rsidR="00A51590" w:rsidRPr="00A51590">
        <w:rPr>
          <w:rFonts w:ascii="Times New Roman" w:hAnsi="Times New Roman" w:cs="Times New Roman"/>
          <w:b/>
          <w:sz w:val="24"/>
          <w:szCs w:val="24"/>
        </w:rPr>
        <w:t>Mitől jó egy autó?</w:t>
      </w:r>
    </w:p>
    <w:p w14:paraId="470EE2E9" w14:textId="77777777" w:rsidR="00A51590" w:rsidRDefault="00A51590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A51590">
        <w:rPr>
          <w:rFonts w:ascii="Times New Roman" w:hAnsi="Times New Roman" w:cs="Times New Roman"/>
          <w:i/>
          <w:sz w:val="24"/>
          <w:szCs w:val="24"/>
        </w:rPr>
        <w:t>Kaposvári Csokonai Vitéz Mihály Általános Iskola, Gimnázium és Szakgimnázium, 7.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590">
        <w:rPr>
          <w:rFonts w:ascii="Times New Roman" w:hAnsi="Times New Roman" w:cs="Times New Roman"/>
          <w:i/>
          <w:sz w:val="24"/>
          <w:szCs w:val="24"/>
        </w:rPr>
        <w:t>osztály</w:t>
      </w:r>
    </w:p>
    <w:p w14:paraId="2123EE5F" w14:textId="77777777"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Pr="00B24A4E">
        <w:rPr>
          <w:rFonts w:ascii="Times New Roman" w:hAnsi="Times New Roman" w:cs="Times New Roman"/>
          <w:i/>
          <w:sz w:val="24"/>
          <w:szCs w:val="24"/>
        </w:rPr>
        <w:t>Mezriczky</w:t>
      </w:r>
      <w:proofErr w:type="spellEnd"/>
      <w:r w:rsidRPr="00B24A4E">
        <w:rPr>
          <w:rFonts w:ascii="Times New Roman" w:hAnsi="Times New Roman" w:cs="Times New Roman"/>
          <w:i/>
          <w:sz w:val="24"/>
          <w:szCs w:val="24"/>
        </w:rPr>
        <w:t xml:space="preserve"> Zsuzsanna</w:t>
      </w:r>
    </w:p>
    <w:sectPr w:rsidR="00B24A4E" w:rsidRPr="00B24A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CFDB" w14:textId="77777777" w:rsidR="004B0595" w:rsidRDefault="004B0595" w:rsidP="005E33A7">
      <w:pPr>
        <w:spacing w:after="0" w:line="240" w:lineRule="auto"/>
      </w:pPr>
      <w:r>
        <w:separator/>
      </w:r>
    </w:p>
  </w:endnote>
  <w:endnote w:type="continuationSeparator" w:id="0">
    <w:p w14:paraId="6D25BCCB" w14:textId="77777777" w:rsidR="004B0595" w:rsidRDefault="004B0595" w:rsidP="005E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B12B" w14:textId="77777777" w:rsidR="00DA57BA" w:rsidRDefault="00DA57BA" w:rsidP="00DA57BA">
    <w:pPr>
      <w:spacing w:after="0" w:line="240" w:lineRule="auto"/>
      <w:jc w:val="center"/>
      <w:rPr>
        <w:i/>
        <w:color w:val="943634" w:themeColor="accent2" w:themeShade="BF"/>
      </w:rPr>
    </w:pPr>
    <w:r>
      <w:rPr>
        <w:i/>
        <w:color w:val="943634" w:themeColor="accent2" w:themeShade="BF"/>
      </w:rPr>
      <w:t xml:space="preserve">Az Emberi Erőforrások Minisztériuma megbízásából az Emberi Erőforrás Támogatáskezelő a Nemzeti Tehetség Program keretében kiírt a „Az Országos Tudományos Diákköri Konferencián, valamint tudományos műhelyein való részvétel és a lebonyolítási feladatok ellátása” című </w:t>
    </w:r>
  </w:p>
  <w:p w14:paraId="7982776A" w14:textId="77777777" w:rsidR="00DA57BA" w:rsidRDefault="00DA57BA" w:rsidP="00DA57BA">
    <w:pPr>
      <w:spacing w:after="0" w:line="240" w:lineRule="auto"/>
      <w:jc w:val="center"/>
      <w:rPr>
        <w:i/>
        <w:color w:val="943634" w:themeColor="accent2" w:themeShade="BF"/>
      </w:rPr>
    </w:pPr>
    <w:r>
      <w:rPr>
        <w:i/>
        <w:color w:val="943634" w:themeColor="accent2" w:themeShade="BF"/>
      </w:rPr>
      <w:t>NTP-HHTDK-21-0042 számú pályázat keretében</w:t>
    </w:r>
  </w:p>
  <w:p w14:paraId="64DBD7B7" w14:textId="1AE46754" w:rsidR="00DA57BA" w:rsidRPr="00DA57BA" w:rsidRDefault="00DA57BA" w:rsidP="00DA57BA">
    <w:pPr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</w:rPr>
      <w:t xml:space="preserve">    </w:t>
    </w:r>
    <w:r>
      <w:rPr>
        <w:noProof/>
        <w:lang w:eastAsia="hu-HU"/>
      </w:rPr>
      <w:drawing>
        <wp:inline distT="0" distB="0" distL="0" distR="0" wp14:anchorId="3EAAF5D1" wp14:editId="3FA51C5B">
          <wp:extent cx="1257300" cy="904875"/>
          <wp:effectExtent l="0" t="0" r="0" b="9525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</w:rPr>
      <w:t xml:space="preserve">        </w:t>
    </w:r>
    <w:r>
      <w:rPr>
        <w:rFonts w:ascii="Calibri" w:eastAsia="Calibri" w:hAnsi="Calibri"/>
        <w:noProof/>
        <w:lang w:eastAsia="hu-HU"/>
      </w:rPr>
      <w:drawing>
        <wp:inline distT="0" distB="0" distL="0" distR="0" wp14:anchorId="3C3DA933" wp14:editId="2490D0B6">
          <wp:extent cx="1819275" cy="457200"/>
          <wp:effectExtent l="0" t="0" r="9525" b="0"/>
          <wp:docPr id="10" name="Kép 10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</w:rPr>
      <w:t xml:space="preserve">       </w:t>
    </w:r>
    <w:r>
      <w:rPr>
        <w:rFonts w:ascii="Calibri" w:eastAsia="Calibri" w:hAnsi="Calibri"/>
        <w:noProof/>
        <w:lang w:eastAsia="hu-HU"/>
      </w:rPr>
      <w:drawing>
        <wp:inline distT="0" distB="0" distL="0" distR="0" wp14:anchorId="62A39F05" wp14:editId="3A1878E7">
          <wp:extent cx="2000250" cy="685800"/>
          <wp:effectExtent l="0" t="0" r="0" b="0"/>
          <wp:docPr id="9" name="Kép 9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714C" w14:textId="77777777" w:rsidR="004B0595" w:rsidRDefault="004B0595" w:rsidP="005E33A7">
      <w:pPr>
        <w:spacing w:after="0" w:line="240" w:lineRule="auto"/>
      </w:pPr>
      <w:r>
        <w:separator/>
      </w:r>
    </w:p>
  </w:footnote>
  <w:footnote w:type="continuationSeparator" w:id="0">
    <w:p w14:paraId="6D17DF15" w14:textId="77777777" w:rsidR="004B0595" w:rsidRDefault="004B0595" w:rsidP="005E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CE46" w14:textId="77777777" w:rsidR="00DA57BA" w:rsidRDefault="005E33A7">
    <w:pPr>
      <w:pStyle w:val="lfej"/>
    </w:pPr>
    <w:r w:rsidRPr="009B1324">
      <w:rPr>
        <w:noProof/>
        <w:lang w:eastAsia="hu-HU"/>
      </w:rPr>
      <w:drawing>
        <wp:inline distT="0" distB="0" distL="0" distR="0" wp14:anchorId="5E0F8A5D" wp14:editId="153C03D4">
          <wp:extent cx="2016125" cy="1087755"/>
          <wp:effectExtent l="0" t="0" r="3175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F73">
      <w:tab/>
    </w:r>
    <w:r w:rsidRPr="009F4F73">
      <w:tab/>
    </w:r>
    <w:r w:rsidRPr="009F4F73">
      <w:rPr>
        <w:b/>
        <w:noProof/>
        <w:lang w:eastAsia="hu-HU"/>
      </w:rPr>
      <w:drawing>
        <wp:inline distT="0" distB="0" distL="0" distR="0" wp14:anchorId="3A6BA106" wp14:editId="4E0D482F">
          <wp:extent cx="1209040" cy="1165860"/>
          <wp:effectExtent l="0" t="0" r="0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319" cy="116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</w:t>
    </w:r>
  </w:p>
  <w:p w14:paraId="065D0212" w14:textId="45BC8219" w:rsidR="005E33A7" w:rsidRDefault="005E33A7">
    <w:pPr>
      <w:pStyle w:val="lfej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A13B6"/>
    <w:multiLevelType w:val="hybridMultilevel"/>
    <w:tmpl w:val="8A401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A7"/>
    <w:rsid w:val="000127CA"/>
    <w:rsid w:val="000342AB"/>
    <w:rsid w:val="001A4F2C"/>
    <w:rsid w:val="004B0595"/>
    <w:rsid w:val="00587659"/>
    <w:rsid w:val="005E33A7"/>
    <w:rsid w:val="00A51590"/>
    <w:rsid w:val="00B24A4E"/>
    <w:rsid w:val="00DA57BA"/>
    <w:rsid w:val="00E73079"/>
    <w:rsid w:val="00E928CA"/>
    <w:rsid w:val="00E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3C81"/>
  <w15:docId w15:val="{1CBDA1E8-02E5-4D01-989C-9076E33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33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33A7"/>
  </w:style>
  <w:style w:type="paragraph" w:styleId="llb">
    <w:name w:val="footer"/>
    <w:basedOn w:val="Norml"/>
    <w:link w:val="llbChar"/>
    <w:uiPriority w:val="99"/>
    <w:unhideWhenUsed/>
    <w:rsid w:val="005E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33A7"/>
  </w:style>
  <w:style w:type="paragraph" w:styleId="Buborkszveg">
    <w:name w:val="Balloon Text"/>
    <w:basedOn w:val="Norml"/>
    <w:link w:val="BuborkszvegChar"/>
    <w:uiPriority w:val="99"/>
    <w:semiHidden/>
    <w:unhideWhenUsed/>
    <w:rsid w:val="005E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3A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33A7"/>
    <w:pPr>
      <w:ind w:left="720"/>
      <w:contextualSpacing/>
    </w:pPr>
  </w:style>
  <w:style w:type="paragraph" w:styleId="Nincstrkz">
    <w:name w:val="No Spacing"/>
    <w:uiPriority w:val="1"/>
    <w:qFormat/>
    <w:rsid w:val="005E3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Geiger Lívia</cp:lastModifiedBy>
  <cp:revision>3</cp:revision>
  <dcterms:created xsi:type="dcterms:W3CDTF">2022-06-01T11:41:00Z</dcterms:created>
  <dcterms:modified xsi:type="dcterms:W3CDTF">2023-01-27T08:44:00Z</dcterms:modified>
</cp:coreProperties>
</file>